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sz w:val="24"/>
          <w:szCs w:val="24"/>
        </w:rPr>
      </w:pPr>
      <w:r>
        <w:rPr>
          <w:rFonts w:ascii="Times New Roman" w:hAnsi="Times New Roman"/>
          <w:b/>
          <w:bCs/>
          <w:sz w:val="24"/>
          <w:szCs w:val="24"/>
        </w:rPr>
        <w:t>Отчёт председателя правления за 2020 год.</w:t>
      </w:r>
    </w:p>
    <w:p>
      <w:pPr>
        <w:pStyle w:val="Normal"/>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2020 год начался довольно спокойно, в виду отсутствия обильных осадков, в связи с чем, мы сэкономили часть денежных средств. Весной мы провели ремонтные работы по летнему водопроводу, как всегда часть заменив на пластик, часть путем сварных работ. Провели профилактику скважинного оборудования. Выровняли дорогу при помощи грейдера, в необходимых местах просыпали участки дорог гравием. Своевременно меняли лампы ночного освещения. Довольно большую работу провели по обрезке растительности вдоль улиц и под линиями электропередач. Правление в очередной раз обращает внимание на то, что растительность вдоль своих участков члены СТ должны своевременно обрезать, чтобы не создавать проблем для движения транспорта. В случае, когда высаживают кусты и деревья вдоль участка с целью оградить себя от пыли, высаживайте растения со стороны своего участка, а не на земле общего пользования. Ветки которые торчат из-за забора надо своевременно обрезать. Это прямая обязанность членов СТ.  Правление обязано содержать в порядке только общественные места. Мы регулярно обкашиваем эти территории, подстригая своевременно траву и сорняки.</w:t>
      </w:r>
    </w:p>
    <w:p>
      <w:pPr>
        <w:pStyle w:val="Normal"/>
        <w:jc w:val="both"/>
        <w:rPr>
          <w:rFonts w:ascii="Times New Roman" w:hAnsi="Times New Roman"/>
          <w:sz w:val="24"/>
          <w:szCs w:val="24"/>
        </w:rPr>
      </w:pPr>
      <w:r>
        <w:rPr>
          <w:rFonts w:ascii="Times New Roman" w:hAnsi="Times New Roman"/>
          <w:sz w:val="24"/>
          <w:szCs w:val="24"/>
        </w:rPr>
        <w:tab/>
        <w:t>Традиционно, Правление провело открытие и закрытие дачного сезона с привлечением музыкальных групп, что в очередной раз показало заинтересованность людей в таких мероприятиях, которые ведут к сплочённости членов СТ.</w:t>
      </w:r>
    </w:p>
    <w:p>
      <w:pPr>
        <w:pStyle w:val="Normal"/>
        <w:jc w:val="both"/>
        <w:rPr>
          <w:rFonts w:ascii="Times New Roman" w:hAnsi="Times New Roman"/>
          <w:sz w:val="24"/>
          <w:szCs w:val="24"/>
        </w:rPr>
      </w:pPr>
      <w:r>
        <w:rPr>
          <w:rFonts w:ascii="Times New Roman" w:hAnsi="Times New Roman"/>
          <w:sz w:val="24"/>
          <w:szCs w:val="24"/>
        </w:rPr>
        <w:tab/>
        <w:t xml:space="preserve">Самой расходной частью до сих пор остаётся вывоз мусора . Из запланированной суммы в 17000 рублей, мы потратили в 2020 году 25406 рублей. Так же мы понесли убытки после поджога крупногабаритного контейнера. Неизвестные летом подожгли контейнер, со злым умыслом или нет неизвестно, но нам выставили счёт по ремонту. Просьба быть внимательными при выбросе отходов. Я лично один раз тушил разгорающийся контейнер, в который кто-то по неосмотрительности выбросил пакет с ещё горячими углями от мангала. </w:t>
      </w:r>
    </w:p>
    <w:p>
      <w:pPr>
        <w:pStyle w:val="Normal"/>
        <w:jc w:val="both"/>
        <w:rPr>
          <w:rFonts w:ascii="Times New Roman" w:hAnsi="Times New Roman"/>
          <w:sz w:val="24"/>
          <w:szCs w:val="24"/>
        </w:rPr>
      </w:pPr>
      <w:r>
        <w:rPr>
          <w:rFonts w:ascii="Times New Roman" w:hAnsi="Times New Roman"/>
          <w:sz w:val="24"/>
          <w:szCs w:val="24"/>
        </w:rPr>
        <w:tab/>
        <w:t>В 2020 году закончили работы по строительству многофункциональной спортивной площадк</w:t>
      </w:r>
      <w:r>
        <w:rPr>
          <w:rFonts w:ascii="Times New Roman" w:hAnsi="Times New Roman"/>
          <w:sz w:val="24"/>
          <w:szCs w:val="24"/>
        </w:rPr>
        <w:t>и</w:t>
      </w:r>
      <w:r>
        <w:rPr>
          <w:rFonts w:ascii="Times New Roman" w:hAnsi="Times New Roman"/>
          <w:sz w:val="24"/>
          <w:szCs w:val="24"/>
        </w:rPr>
        <w:t>, на которой летом уже играли в баскетбол, катались на роликах, самокатах, скейтбордах. Зимой на площадке залили каток и довольно долго наслаждались катанием на коньках. Этим летом уже можно будет поиграть  в большой теннис и в футбол.</w:t>
      </w:r>
    </w:p>
    <w:p>
      <w:pPr>
        <w:pStyle w:val="Normal"/>
        <w:jc w:val="both"/>
        <w:rPr>
          <w:rFonts w:ascii="Times New Roman" w:hAnsi="Times New Roman"/>
          <w:sz w:val="24"/>
          <w:szCs w:val="24"/>
        </w:rPr>
      </w:pPr>
      <w:r>
        <w:rPr>
          <w:rFonts w:ascii="Times New Roman" w:hAnsi="Times New Roman"/>
          <w:sz w:val="24"/>
          <w:szCs w:val="24"/>
        </w:rPr>
        <w:tab/>
        <w:t>В лесопарковой зоне за спортивной площадкой инициативные граждане предлагают сделать парковую зону, путём обрезки мелких кустарников и сорняков. Проложить тропинки, в будущем  поставить лавочки и провести освещение. Так же люди приносят декоративные растения и облагораживают общую территорию, за что им огромная благодарность.</w:t>
      </w:r>
    </w:p>
    <w:p>
      <w:pPr>
        <w:pStyle w:val="Normal"/>
        <w:jc w:val="both"/>
        <w:rPr>
          <w:rFonts w:ascii="Times New Roman" w:hAnsi="Times New Roman"/>
          <w:sz w:val="24"/>
          <w:szCs w:val="24"/>
        </w:rPr>
      </w:pPr>
      <w:r>
        <w:rPr>
          <w:rFonts w:ascii="Times New Roman" w:hAnsi="Times New Roman"/>
          <w:sz w:val="24"/>
          <w:szCs w:val="24"/>
        </w:rPr>
        <w:tab/>
        <w:t>В 2020 году завершили работы по прокладке оптоволокна, чем создали более комфортные условия для многих членов СТ, особенно для тех кто во время пандемии живёт и работает на даче.</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Так же мы завершили монтаж резервной скважины, сделав её пригодной для круглогодичной работы. Это очень важный шаг для СТ. На данный момент у нас есть две круглогодичные скважины с полным набором автоматики. Теперь при очередной поломке насоса нам не нужно будет сломя голову производить ремонт и держать людей без воды сутки-двое. У нас имеются два трансформатора обеспечивающие нас электричеством с необходимым запасом мощности, полностью модернизированные, с новыми счётчиками. </w:t>
      </w:r>
    </w:p>
    <w:p>
      <w:pPr>
        <w:pStyle w:val="Normal"/>
        <w:spacing w:before="0" w:after="200"/>
        <w:jc w:val="both"/>
        <w:rPr>
          <w:rFonts w:ascii="Times New Roman" w:hAnsi="Times New Roman"/>
          <w:sz w:val="24"/>
          <w:szCs w:val="24"/>
        </w:rPr>
      </w:pPr>
      <w:r>
        <w:rPr>
          <w:rFonts w:ascii="Times New Roman" w:hAnsi="Times New Roman"/>
          <w:sz w:val="24"/>
          <w:szCs w:val="24"/>
        </w:rPr>
        <w:tab/>
        <w:t xml:space="preserve">Таким образом, СТ «Сябры-2002» продолжает активно развиваться и тем самым радовать членов СТ и их близких комфортными и уютными условиями пребывания в этом прекрасном месте!         </w:t>
      </w:r>
    </w:p>
    <w:sectPr>
      <w:type w:val="nextPage"/>
      <w:pgSz w:w="11906" w:h="16838"/>
      <w:pgMar w:left="1701" w:right="485" w:header="0" w:top="570" w:footer="0" w:bottom="42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58d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3f3d1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3f3d1f"/>
    <w:rPr>
      <w:rFonts w:ascii="Cambria" w:hAnsi="Cambria" w:eastAsia="" w:cs="" w:asciiTheme="majorHAnsi" w:cstheme="majorBidi" w:eastAsiaTheme="majorEastAsia" w:hAnsiTheme="majorHAnsi"/>
      <w:b/>
      <w:bCs/>
      <w:color w:val="365F91" w:themeColor="accent1" w:themeShade="bf"/>
      <w:sz w:val="28"/>
      <w:szCs w:val="28"/>
    </w:rPr>
  </w:style>
  <w:style w:type="character" w:styleId="Style13" w:customStyle="1">
    <w:name w:val="Название Знак"/>
    <w:basedOn w:val="DefaultParagraphFont"/>
    <w:link w:val="a3"/>
    <w:uiPriority w:val="10"/>
    <w:qFormat/>
    <w:rsid w:val="003f3d1f"/>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next w:val="Normal"/>
    <w:link w:val="a4"/>
    <w:uiPriority w:val="10"/>
    <w:qFormat/>
    <w:rsid w:val="003f3d1f"/>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LibreOffice/6.2.3.2$Windows_X86_64 LibreOffice_project/aecc05fe267cc68dde00352a451aa867b3b546ac</Application>
  <Pages>1</Pages>
  <Words>472</Words>
  <Characters>2891</Characters>
  <CharactersWithSpaces>3377</CharactersWithSpaces>
  <Paragraphs>9</Paragraphs>
  <Company>KOMP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2021-03-15T15:58:00Z</dcterms:created>
  <dc:creator>GYPNORION</dc:creator>
  <dc:description/>
  <dc:language>en-US</dc:language>
  <cp:lastModifiedBy/>
  <dcterms:modified xsi:type="dcterms:W3CDTF">2021-03-16T18:51:30Z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KOMP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